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1731C9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1731C9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7350A">
        <w:rPr>
          <w:b/>
          <w:color w:val="000000"/>
          <w:sz w:val="22"/>
          <w:szCs w:val="22"/>
        </w:rPr>
        <w:t xml:space="preserve">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noProof/>
          <w:color w:val="000000"/>
          <w:sz w:val="22"/>
          <w:szCs w:val="22"/>
          <w:shd w:val="clear" w:color="auto" w:fill="BFBFBF"/>
        </w:rPr>
        <w:t>2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6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Акционерное общество "Самаранефтегаз" (АО "Самаранефтегаз")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в</w:t>
      </w:r>
      <w:proofErr w:type="gramEnd"/>
      <w:r w:rsidRPr="008B0775">
        <w:rPr>
          <w:color w:val="000000"/>
          <w:sz w:val="22"/>
          <w:szCs w:val="22"/>
        </w:rPr>
        <w:t xml:space="preserve">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по снабжению Шередека У.В.,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2B35EC" w:rsidRPr="002B35EC">
        <w:rPr>
          <w:noProof/>
          <w:color w:val="000000"/>
          <w:sz w:val="22"/>
          <w:szCs w:val="22"/>
          <w:shd w:val="clear" w:color="auto" w:fill="BFBFBF"/>
        </w:rPr>
        <w:t>59696133-4d42-4659-ba9a-7ff239f67060</w:t>
      </w:r>
      <w:r w:rsidR="002B35EC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от 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28</w:t>
      </w:r>
      <w:r w:rsidR="002D18D1">
        <w:rPr>
          <w:noProof/>
          <w:color w:val="000000"/>
          <w:sz w:val="22"/>
          <w:szCs w:val="22"/>
          <w:shd w:val="clear" w:color="auto" w:fill="BFBFBF"/>
        </w:rPr>
        <w:t>.0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1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.202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6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,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</w:t>
      </w:r>
      <w:proofErr w:type="gramStart"/>
      <w:r w:rsidRPr="008B0775">
        <w:rPr>
          <w:color w:val="000000"/>
          <w:sz w:val="22"/>
          <w:szCs w:val="22"/>
        </w:rPr>
        <w:t xml:space="preserve">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</w:t>
      </w:r>
      <w:proofErr w:type="gramEnd"/>
      <w:r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1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1"/>
      <w:r w:rsidRPr="008B0775">
        <w:rPr>
          <w:color w:val="000000"/>
          <w:sz w:val="22"/>
          <w:szCs w:val="22"/>
        </w:rPr>
        <w:t xml:space="preserve"> (далее - Приложение) </w:t>
      </w:r>
      <w:r w:rsidR="00745F6F">
        <w:rPr>
          <w:color w:val="000000"/>
          <w:sz w:val="22"/>
          <w:szCs w:val="22"/>
        </w:rPr>
        <w:t>согласовали Спецификацию</w:t>
      </w:r>
      <w:r w:rsidR="009A18F2">
        <w:rPr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134"/>
        <w:gridCol w:w="709"/>
        <w:gridCol w:w="992"/>
        <w:gridCol w:w="3402"/>
        <w:gridCol w:w="1134"/>
        <w:gridCol w:w="1134"/>
        <w:gridCol w:w="992"/>
        <w:gridCol w:w="993"/>
        <w:gridCol w:w="992"/>
        <w:gridCol w:w="992"/>
      </w:tblGrid>
      <w:tr w:rsidR="002F67C9" w:rsidRPr="008B0775" w:rsidTr="002F67C9">
        <w:trPr>
          <w:trHeight w:hRule="exact" w:val="12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2F67C9" w:rsidRPr="00745F6F" w:rsidTr="00BB1679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BB1679" w:rsidP="00755E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1063"/>
                  <w:enabled/>
                  <w:calcOnExit w:val="0"/>
                  <w:textInput/>
                </w:ffData>
              </w:fldChar>
            </w:r>
            <w:bookmarkStart w:id="2" w:name="ТекстовоеПоле106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3"/>
                  <w:enabled/>
                  <w:calcOnExit w:val="0"/>
                  <w:textInput/>
                </w:ffData>
              </w:fldChar>
            </w:r>
            <w:bookmarkStart w:id="3" w:name="ТекстовоеПоле823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4"/>
                  <w:enabled/>
                  <w:calcOnExit w:val="0"/>
                  <w:textInput/>
                </w:ffData>
              </w:fldChar>
            </w:r>
            <w:bookmarkStart w:id="4" w:name="ТекстовоеПоле824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bookmarkStart w:id="5" w:name="ТекстовоеПоле825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5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6"/>
                  <w:enabled/>
                  <w:calcOnExit w:val="0"/>
                  <w:textInput/>
                </w:ffData>
              </w:fldChar>
            </w:r>
            <w:bookmarkStart w:id="6" w:name="ТекстовоеПоле826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6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7"/>
                  <w:enabled/>
                  <w:calcOnExit w:val="0"/>
                  <w:textInput/>
                </w:ffData>
              </w:fldChar>
            </w:r>
            <w:bookmarkStart w:id="7" w:name="ТекстовоеПоле827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7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8"/>
                  <w:enabled/>
                  <w:calcOnExit w:val="0"/>
                  <w:textInput/>
                </w:ffData>
              </w:fldChar>
            </w:r>
            <w:bookmarkStart w:id="8" w:name="ТекстовоеПоле828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B05FCC" w:rsidRPr="00B05FCC">
              <w:rPr>
                <w:sz w:val="22"/>
                <w:szCs w:val="22"/>
              </w:rPr>
              <w:t xml:space="preserve"> 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9"/>
                  <w:enabled/>
                  <w:calcOnExit w:val="0"/>
                  <w:textInput/>
                </w:ffData>
              </w:fldChar>
            </w:r>
            <w:bookmarkStart w:id="9" w:name="ТекстовоеПоле829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9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4"/>
                  <w:enabled/>
                  <w:calcOnExit w:val="0"/>
                  <w:textInput/>
                </w:ffData>
              </w:fldChar>
            </w:r>
            <w:bookmarkStart w:id="10" w:name="ТекстовоеПоле8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5"/>
                  <w:enabled/>
                  <w:calcOnExit w:val="0"/>
                  <w:textInput/>
                </w:ffData>
              </w:fldChar>
            </w:r>
            <w:bookmarkStart w:id="11" w:name="ТекстовоеПоле8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4"/>
                  <w:enabled/>
                  <w:calcOnExit w:val="0"/>
                  <w:textInput>
                    <w:default w:val="с (дата)"/>
                  </w:textInput>
                </w:ffData>
              </w:fldChar>
            </w:r>
            <w:bookmarkStart w:id="12" w:name="ТекстовоеПоле81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5"/>
                  <w:enabled/>
                  <w:calcOnExit w:val="0"/>
                  <w:textInput>
                    <w:default w:val="по (дата)"/>
                  </w:textInput>
                </w:ffData>
              </w:fldChar>
            </w:r>
            <w:bookmarkStart w:id="13" w:name="ТекстовоеПоле81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2F67C9" w:rsidRPr="00745F6F" w:rsidTr="00BB1679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5"/>
                  <w:enabled/>
                  <w:calcOnExit w:val="0"/>
                  <w:textInput/>
                </w:ffData>
              </w:fldChar>
            </w:r>
            <w:bookmarkStart w:id="14" w:name="ТекстовоеПоле10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15" w:name="ТекстовоеПоле8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16" w:name="ТекстовоеПоле83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7" w:name="ТекстовоеПоле83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8" w:name="ТекстовоеПоле83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8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19" w:name="ТекстовоеПоле83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20" w:name="ТекстовоеПоле84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21" w:name="ТекстовоеПоле8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6"/>
                  <w:enabled/>
                  <w:calcOnExit w:val="0"/>
                  <w:textInput/>
                </w:ffData>
              </w:fldChar>
            </w:r>
            <w:bookmarkStart w:id="22" w:name="ТекстовоеПоле84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2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3" w:name="ТекстовоеПоле84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4" w:name="ТекстовоеПоле84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5" w:name="ТекстовоеПоле84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5"/>
          </w:p>
        </w:tc>
      </w:tr>
      <w:tr w:rsidR="002F67C9" w:rsidRPr="00745F6F" w:rsidTr="00BB1679">
        <w:trPr>
          <w:trHeight w:hRule="exact" w:val="11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7"/>
                  <w:enabled/>
                  <w:calcOnExit w:val="0"/>
                  <w:textInput/>
                </w:ffData>
              </w:fldChar>
            </w:r>
            <w:bookmarkStart w:id="26" w:name="ТекстовоеПоле10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6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r w:rsidRPr="00884227">
              <w:rPr>
                <w:sz w:val="22"/>
                <w:szCs w:val="22"/>
                <w:highlight w:val="lightGray"/>
              </w:rPr>
              <w:instrText xml:space="preserve"> </w:instrText>
            </w:r>
            <w:bookmarkStart w:id="27" w:name="ТекстовоеПоле832"/>
            <w:r w:rsidRPr="00884227">
              <w:rPr>
                <w:sz w:val="22"/>
                <w:szCs w:val="22"/>
                <w:highlight w:val="lightGray"/>
              </w:rPr>
              <w:instrText xml:space="preserve">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28" w:name="ТекстовоеПоле83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8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29" w:name="ТекстовоеПоле83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30" w:name="ТекстовоеПоле83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1" w:name="ТекстовоеПоле85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2" w:name="ТекстовоеПоле85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2"/>
                  <w:enabled/>
                  <w:calcOnExit w:val="0"/>
                  <w:textInput/>
                </w:ffData>
              </w:fldChar>
            </w:r>
            <w:bookmarkStart w:id="33" w:name="ТекстовоеПоле8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4" w:name="ТекстовоеПоле85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35" w:name="ТекстовоеПоле85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6" w:name="ТекстовоеПоле85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7" w:name="ТекстовоеПоле85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7"/>
          </w:p>
        </w:tc>
      </w:tr>
      <w:tr w:rsidR="002F67C9" w:rsidRPr="00745F6F" w:rsidTr="00BB1679">
        <w:trPr>
          <w:trHeight w:hRule="exact" w:val="11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8"/>
                  <w:enabled/>
                  <w:calcOnExit w:val="0"/>
                  <w:textInput/>
                </w:ffData>
              </w:fldChar>
            </w:r>
            <w:bookmarkStart w:id="38" w:name="ТекстовоеПоле106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8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9" w:name="ТекстовоеПоле85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0" w:name="ТекстовоеПоле859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1" w:name="ТекстовоеПоле86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2" w:name="ТекстовоеПоле86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3" w:name="ТекстовоеПоле86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4" w:name="ТекстовоеПоле86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3"/>
                  <w:enabled/>
                  <w:calcOnExit w:val="0"/>
                  <w:textInput/>
                </w:ffData>
              </w:fldChar>
            </w:r>
            <w:bookmarkStart w:id="45" w:name="ТекстовоеПоле8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6" w:name="ТекстовоеПоле86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7" w:name="ТекстовоеПоле8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8" w:name="ТекстовоеПоле86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49" w:name="ТекстовоеПоле8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9"/>
          </w:p>
        </w:tc>
      </w:tr>
      <w:tr w:rsidR="002F67C9" w:rsidRPr="00745F6F" w:rsidTr="00BB1679">
        <w:trPr>
          <w:trHeight w:hRule="exact" w:val="10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lastRenderedPageBreak/>
              <w:fldChar w:fldCharType="begin">
                <w:ffData>
                  <w:name w:val="ТекстовоеПоле1070"/>
                  <w:enabled/>
                  <w:calcOnExit w:val="0"/>
                  <w:textInput/>
                </w:ffData>
              </w:fldChar>
            </w:r>
            <w:bookmarkStart w:id="50" w:name="ТекстовоеПоле107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6"/>
                  <w:enabled/>
                  <w:calcOnExit w:val="0"/>
                  <w:textInput/>
                </w:ffData>
              </w:fldChar>
            </w:r>
            <w:bookmarkStart w:id="51" w:name="ТекстовоеПоле90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3"/>
                  <w:enabled/>
                  <w:calcOnExit w:val="0"/>
                  <w:textInput/>
                </w:ffData>
              </w:fldChar>
            </w:r>
            <w:bookmarkStart w:id="52" w:name="ТекстовоеПоле913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52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0"/>
                  <w:enabled/>
                  <w:calcOnExit w:val="0"/>
                  <w:textInput/>
                </w:ffData>
              </w:fldChar>
            </w:r>
            <w:bookmarkStart w:id="53" w:name="ТекстовоеПоле92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7"/>
                  <w:enabled/>
                  <w:calcOnExit w:val="0"/>
                  <w:textInput/>
                </w:ffData>
              </w:fldChar>
            </w:r>
            <w:bookmarkStart w:id="54" w:name="ТекстовоеПоле92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4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9"/>
                  <w:enabled/>
                  <w:calcOnExit w:val="0"/>
                  <w:textInput/>
                </w:ffData>
              </w:fldChar>
            </w:r>
            <w:bookmarkStart w:id="55" w:name="ТекстовоеПоле92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1"/>
                  <w:enabled/>
                  <w:calcOnExit w:val="0"/>
                  <w:textInput/>
                </w:ffData>
              </w:fldChar>
            </w:r>
            <w:bookmarkStart w:id="56" w:name="ТекстовоеПоле9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3"/>
                  <w:enabled/>
                  <w:calcOnExit w:val="0"/>
                  <w:textInput/>
                </w:ffData>
              </w:fldChar>
            </w:r>
            <w:bookmarkStart w:id="57" w:name="ТекстовоеПоле98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6"/>
                  <w:enabled/>
                  <w:calcOnExit w:val="0"/>
                  <w:textInput/>
                </w:ffData>
              </w:fldChar>
            </w:r>
            <w:bookmarkStart w:id="58" w:name="ТекстовоеПоле98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8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9"/>
                  <w:enabled/>
                  <w:calcOnExit w:val="0"/>
                  <w:textInput/>
                </w:ffData>
              </w:fldChar>
            </w:r>
            <w:bookmarkStart w:id="59" w:name="ТекстовоеПоле98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1"/>
                  <w:enabled/>
                  <w:calcOnExit w:val="0"/>
                  <w:textInput/>
                </w:ffData>
              </w:fldChar>
            </w:r>
            <w:bookmarkStart w:id="60" w:name="ТекстовоеПоле99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3"/>
                  <w:enabled/>
                  <w:calcOnExit w:val="0"/>
                  <w:textInput/>
                </w:ffData>
              </w:fldChar>
            </w:r>
            <w:bookmarkStart w:id="61" w:name="ТекстовоеПоле99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1"/>
          </w:p>
        </w:tc>
      </w:tr>
      <w:tr w:rsidR="002F67C9" w:rsidRPr="00745F6F" w:rsidTr="00BB1679">
        <w:trPr>
          <w:trHeight w:hRule="exact" w:val="11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2"/>
                  <w:enabled/>
                  <w:calcOnExit w:val="0"/>
                  <w:textInput/>
                </w:ffData>
              </w:fldChar>
            </w:r>
            <w:bookmarkStart w:id="62" w:name="ТекстовоеПоле107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2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7"/>
                  <w:enabled/>
                  <w:calcOnExit w:val="0"/>
                  <w:textInput/>
                </w:ffData>
              </w:fldChar>
            </w:r>
            <w:bookmarkStart w:id="63" w:name="ТекстовоеПоле90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4"/>
                  <w:enabled/>
                  <w:calcOnExit w:val="0"/>
                  <w:textInput/>
                </w:ffData>
              </w:fldChar>
            </w:r>
            <w:bookmarkStart w:id="64" w:name="ТекстовоеПоле914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64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1"/>
                  <w:enabled/>
                  <w:calcOnExit w:val="0"/>
                  <w:textInput/>
                </w:ffData>
              </w:fldChar>
            </w:r>
            <w:bookmarkStart w:id="65" w:name="ТекстовоеПоле92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8"/>
                  <w:enabled/>
                  <w:calcOnExit w:val="0"/>
                  <w:textInput/>
                </w:ffData>
              </w:fldChar>
            </w:r>
            <w:bookmarkStart w:id="66" w:name="ТекстовоеПоле92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6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1"/>
                  <w:enabled/>
                  <w:calcOnExit w:val="0"/>
                  <w:textInput/>
                </w:ffData>
              </w:fldChar>
            </w:r>
            <w:bookmarkStart w:id="67" w:name="ТекстовоеПоле9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2"/>
                  <w:enabled/>
                  <w:calcOnExit w:val="0"/>
                  <w:textInput/>
                </w:ffData>
              </w:fldChar>
            </w:r>
            <w:bookmarkStart w:id="68" w:name="ТекстовоеПоле9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4"/>
                  <w:enabled/>
                  <w:calcOnExit w:val="0"/>
                  <w:textInput/>
                </w:ffData>
              </w:fldChar>
            </w:r>
            <w:bookmarkStart w:id="69" w:name="ТекстовоеПоле98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7"/>
                  <w:enabled/>
                  <w:calcOnExit w:val="0"/>
                  <w:textInput/>
                </w:ffData>
              </w:fldChar>
            </w:r>
            <w:bookmarkStart w:id="70" w:name="ТекстовоеПоле98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0"/>
                  <w:enabled/>
                  <w:calcOnExit w:val="0"/>
                  <w:textInput/>
                </w:ffData>
              </w:fldChar>
            </w:r>
            <w:bookmarkStart w:id="71" w:name="ТекстовоеПоле99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2"/>
                  <w:enabled/>
                  <w:calcOnExit w:val="0"/>
                  <w:textInput/>
                </w:ffData>
              </w:fldChar>
            </w:r>
            <w:bookmarkStart w:id="72" w:name="ТекстовоеПоле99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4"/>
                  <w:enabled/>
                  <w:calcOnExit w:val="0"/>
                  <w:textInput/>
                </w:ffData>
              </w:fldChar>
            </w:r>
            <w:bookmarkStart w:id="73" w:name="ТекстовоеПоле99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3"/>
          </w:p>
        </w:tc>
      </w:tr>
      <w:tr w:rsidR="002F67C9" w:rsidRPr="00745F6F" w:rsidTr="00BB1679">
        <w:trPr>
          <w:trHeight w:hRule="exact" w:val="98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F56D9C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5"/>
                  <w:enabled/>
                  <w:calcOnExit w:val="0"/>
                  <w:textInput/>
                </w:ffData>
              </w:fldChar>
            </w:r>
            <w:bookmarkStart w:id="74" w:name="ТекстовоеПоле107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4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8"/>
                  <w:enabled/>
                  <w:calcOnExit w:val="0"/>
                  <w:textInput/>
                </w:ffData>
              </w:fldChar>
            </w:r>
            <w:bookmarkStart w:id="75" w:name="ТекстовоеПоле90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5"/>
                  <w:enabled/>
                  <w:calcOnExit w:val="0"/>
                  <w:textInput/>
                </w:ffData>
              </w:fldChar>
            </w:r>
            <w:bookmarkStart w:id="76" w:name="ТекстовоеПоле915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76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2"/>
                  <w:enabled/>
                  <w:calcOnExit w:val="0"/>
                  <w:textInput/>
                </w:ffData>
              </w:fldChar>
            </w:r>
            <w:bookmarkStart w:id="77" w:name="ТекстовоеПоле92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0"/>
                  <w:enabled/>
                  <w:calcOnExit w:val="0"/>
                  <w:textInput/>
                </w:ffData>
              </w:fldChar>
            </w:r>
            <w:bookmarkStart w:id="78" w:name="ТекстовоеПоле93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8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2"/>
                  <w:enabled/>
                  <w:calcOnExit w:val="0"/>
                  <w:textInput/>
                </w:ffData>
              </w:fldChar>
            </w:r>
            <w:bookmarkStart w:id="79" w:name="ТекстовоеПоле93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3"/>
                  <w:enabled/>
                  <w:calcOnExit w:val="0"/>
                  <w:textInput/>
                </w:ffData>
              </w:fldChar>
            </w:r>
            <w:bookmarkStart w:id="80" w:name="ТекстовоеПоле9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5"/>
                  <w:enabled/>
                  <w:calcOnExit w:val="0"/>
                  <w:textInput/>
                </w:ffData>
              </w:fldChar>
            </w:r>
            <w:bookmarkStart w:id="81" w:name="ТекстовоеПоле98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8"/>
                  <w:enabled/>
                  <w:calcOnExit w:val="0"/>
                  <w:textInput/>
                </w:ffData>
              </w:fldChar>
            </w:r>
            <w:bookmarkStart w:id="82" w:name="ТекстовоеПоле98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2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7"/>
                  <w:enabled/>
                  <w:calcOnExit w:val="0"/>
                  <w:textInput/>
                </w:ffData>
              </w:fldChar>
            </w:r>
            <w:bookmarkStart w:id="83" w:name="ТекстовоеПоле99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6"/>
                  <w:enabled/>
                  <w:calcOnExit w:val="0"/>
                  <w:textInput/>
                </w:ffData>
              </w:fldChar>
            </w:r>
            <w:bookmarkStart w:id="84" w:name="ТекстовоеПоле99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5"/>
                  <w:enabled/>
                  <w:calcOnExit w:val="0"/>
                  <w:textInput/>
                </w:ffData>
              </w:fldChar>
            </w:r>
            <w:bookmarkStart w:id="85" w:name="ТекстовоеПоле99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5"/>
          </w:p>
        </w:tc>
      </w:tr>
      <w:tr w:rsidR="002F67C9" w:rsidRPr="00745F6F" w:rsidTr="002F67C9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03EDE" w:rsidP="00C73C93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6"/>
                  <w:enabled/>
                  <w:calcOnExit w:val="0"/>
                  <w:textInput>
                    <w:default w:val="ИТОГО:"/>
                  </w:textInput>
                </w:ffData>
              </w:fldChar>
            </w:r>
            <w:bookmarkStart w:id="86" w:name="ТекстовоеПоле816"/>
            <w:r w:rsidRPr="00884227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b/>
                <w:sz w:val="22"/>
                <w:szCs w:val="22"/>
                <w:highlight w:val="lightGray"/>
              </w:rPr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end"/>
            </w:r>
            <w:bookmarkEnd w:id="8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</w:tr>
    </w:tbl>
    <w:p w:rsidR="00784C3A" w:rsidRDefault="00603EDE" w:rsidP="007608D3">
      <w:pPr>
        <w:pStyle w:val="a3"/>
        <w:jc w:val="both"/>
        <w:rPr>
          <w:rFonts w:ascii="Times New Roman" w:hAnsi="Times New Roman"/>
          <w:noProof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817"/>
            <w:enabled/>
            <w:calcOnExit w:val="0"/>
            <w:textInput>
              <w:default w:val="Итого общая стоимость Товара по настоящей спецификации составляет:"/>
            </w:textInput>
          </w:ffData>
        </w:fldChar>
      </w:r>
      <w:bookmarkStart w:id="87" w:name="ТекстовоеПоле817"/>
      <w:r w:rsidRPr="00884227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884227">
        <w:rPr>
          <w:rFonts w:ascii="Times New Roman" w:hAnsi="Times New Roman"/>
          <w:sz w:val="22"/>
          <w:szCs w:val="22"/>
          <w:highlight w:val="lightGray"/>
        </w:rPr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884227">
        <w:rPr>
          <w:rFonts w:ascii="Times New Roman" w:hAnsi="Times New Roman"/>
          <w:noProof/>
          <w:sz w:val="22"/>
          <w:szCs w:val="22"/>
          <w:highlight w:val="lightGray"/>
        </w:rPr>
        <w:t>Итого общая стоимость Товара по настоящей спецификации составляет:</w:t>
      </w:r>
      <w:r w:rsidR="00784C3A">
        <w:rPr>
          <w:rFonts w:ascii="Times New Roman" w:hAnsi="Times New Roman"/>
          <w:noProof/>
          <w:sz w:val="22"/>
          <w:szCs w:val="22"/>
        </w:rPr>
        <w:t xml:space="preserve"> </w:t>
      </w:r>
    </w:p>
    <w:p w:rsidR="007608D3" w:rsidRPr="008B0775" w:rsidRDefault="00603EDE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end"/>
      </w:r>
      <w:bookmarkEnd w:id="87"/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88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88"/>
    </w:p>
    <w:p w:rsidR="00603EDE" w:rsidRDefault="007670B7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</w:t>
      </w:r>
      <w:r w:rsidR="00603EDE">
        <w:rPr>
          <w:rFonts w:ascii="Times New Roman" w:hAnsi="Times New Roman"/>
        </w:rPr>
        <w:t xml:space="preserve"> поставки - </w:t>
      </w:r>
      <w:r w:rsidR="009F2A69" w:rsidRPr="00884227">
        <w:rPr>
          <w:rFonts w:ascii="Times New Roman" w:hAnsi="Times New Roman"/>
          <w:highlight w:val="lightGray"/>
        </w:rPr>
        <w:t xml:space="preserve"> </w:t>
      </w:r>
      <w:r w:rsidR="00603EDE" w:rsidRPr="00884227">
        <w:rPr>
          <w:rFonts w:ascii="Times New Roman" w:hAnsi="Times New Roman"/>
          <w:highlight w:val="lightGray"/>
        </w:rPr>
        <w:fldChar w:fldCharType="begin">
          <w:ffData>
            <w:name w:val="ТекстовоеПоле818"/>
            <w:enabled/>
            <w:calcOnExit w:val="0"/>
            <w:textInput>
              <w:default w:val="место нахождения Товара"/>
            </w:textInput>
          </w:ffData>
        </w:fldChar>
      </w:r>
      <w:bookmarkStart w:id="89" w:name="ТекстовоеПоле818"/>
      <w:r w:rsidR="00603EDE" w:rsidRPr="00884227">
        <w:rPr>
          <w:rFonts w:ascii="Times New Roman" w:hAnsi="Times New Roman"/>
          <w:highlight w:val="lightGray"/>
        </w:rPr>
        <w:instrText xml:space="preserve"> FORMTEXT </w:instrText>
      </w:r>
      <w:r w:rsidR="00603EDE" w:rsidRPr="00884227">
        <w:rPr>
          <w:rFonts w:ascii="Times New Roman" w:hAnsi="Times New Roman"/>
          <w:highlight w:val="lightGray"/>
        </w:rPr>
      </w:r>
      <w:r w:rsidR="00603EDE" w:rsidRPr="00884227">
        <w:rPr>
          <w:rFonts w:ascii="Times New Roman" w:hAnsi="Times New Roman"/>
          <w:highlight w:val="lightGray"/>
        </w:rPr>
        <w:fldChar w:fldCharType="separate"/>
      </w:r>
      <w:r w:rsidR="00603EDE" w:rsidRPr="00884227">
        <w:rPr>
          <w:rFonts w:ascii="Times New Roman" w:hAnsi="Times New Roman"/>
          <w:noProof/>
          <w:highlight w:val="lightGray"/>
        </w:rPr>
        <w:t>место нахождения Товара</w:t>
      </w:r>
      <w:r w:rsidR="00603EDE" w:rsidRPr="00884227">
        <w:rPr>
          <w:rFonts w:ascii="Times New Roman" w:hAnsi="Times New Roman"/>
          <w:highlight w:val="lightGray"/>
        </w:rPr>
        <w:fldChar w:fldCharType="end"/>
      </w:r>
      <w:bookmarkEnd w:id="89"/>
    </w:p>
    <w:p w:rsidR="007608D3" w:rsidRPr="009F2A69" w:rsidRDefault="007608D3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19"/>
            <w:enabled/>
            <w:calcOnExit w:val="0"/>
            <w:textInput>
              <w:default w:val="дата, проставленная в товаросопроводительных документах, в момент самовывоза Товара со склада Продавца."/>
            </w:textInput>
          </w:ffData>
        </w:fldChar>
      </w:r>
      <w:bookmarkStart w:id="90" w:name="ТекстовоеПоле819"/>
      <w:r w:rsidR="00603EDE">
        <w:rPr>
          <w:rFonts w:ascii="Times New Roman" w:hAnsi="Times New Roman"/>
          <w:i/>
          <w:noProof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hd w:val="clear" w:color="auto" w:fill="BFBFBF"/>
        </w:rPr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603EDE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в момент самовывоза Товара со склада Продавца.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90"/>
      <w:proofErr w:type="gramStart"/>
      <w:r w:rsidRPr="009F2A69">
        <w:rPr>
          <w:rFonts w:ascii="Times New Roman" w:hAnsi="Times New Roman"/>
        </w:rPr>
        <w:t>.</w:t>
      </w:r>
      <w:proofErr w:type="gramEnd"/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</w:t>
      </w:r>
      <w:r w:rsidR="00BA4ABC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21"/>
            <w:enabled/>
            <w:calcOnExit w:val="0"/>
            <w:textInput>
              <w:default w:val="5%"/>
            </w:textInput>
          </w:ffData>
        </w:fldChar>
      </w:r>
      <w:bookmarkStart w:id="91" w:name="ТекстовоеПоле821"/>
      <w:r w:rsidR="00BA4ABC">
        <w:rPr>
          <w:rFonts w:ascii="Times New Roman" w:hAnsi="Times New Roman"/>
          <w:sz w:val="22"/>
          <w:szCs w:val="22"/>
        </w:rPr>
        <w:instrText xml:space="preserve"> FORMTEXT </w:instrText>
      </w:r>
      <w:r w:rsidR="00BA4ABC">
        <w:rPr>
          <w:rFonts w:ascii="Times New Roman" w:hAnsi="Times New Roman"/>
          <w:sz w:val="22"/>
          <w:szCs w:val="22"/>
        </w:rPr>
      </w:r>
      <w:r w:rsidR="00BA4ABC">
        <w:rPr>
          <w:rFonts w:ascii="Times New Roman" w:hAnsi="Times New Roman"/>
          <w:sz w:val="22"/>
          <w:szCs w:val="22"/>
        </w:rPr>
        <w:fldChar w:fldCharType="separate"/>
      </w:r>
      <w:r w:rsidR="00435351">
        <w:rPr>
          <w:rFonts w:ascii="Times New Roman" w:hAnsi="Times New Roman"/>
          <w:sz w:val="22"/>
          <w:szCs w:val="22"/>
        </w:rPr>
        <w:t>5</w:t>
      </w:r>
      <w:r w:rsidR="00BA4ABC">
        <w:rPr>
          <w:rFonts w:ascii="Times New Roman" w:hAnsi="Times New Roman"/>
          <w:noProof/>
          <w:sz w:val="22"/>
          <w:szCs w:val="22"/>
        </w:rPr>
        <w:t>%</w:t>
      </w:r>
      <w:r w:rsidR="00435351">
        <w:rPr>
          <w:rFonts w:ascii="Times New Roman" w:hAnsi="Times New Roman"/>
          <w:noProof/>
          <w:sz w:val="22"/>
          <w:szCs w:val="22"/>
        </w:rPr>
        <w:t xml:space="preserve"> (для весового Товара)</w:t>
      </w:r>
      <w:bookmarkStart w:id="92" w:name="_GoBack"/>
      <w:bookmarkEnd w:id="92"/>
      <w:r w:rsidR="00BA4ABC">
        <w:rPr>
          <w:rFonts w:ascii="Times New Roman" w:hAnsi="Times New Roman"/>
          <w:sz w:val="22"/>
          <w:szCs w:val="22"/>
        </w:rPr>
        <w:fldChar w:fldCharType="end"/>
      </w:r>
      <w:bookmarkEnd w:id="91"/>
      <w:r w:rsidR="003B6E9D">
        <w:rPr>
          <w:rFonts w:ascii="Times New Roman" w:hAnsi="Times New Roman"/>
          <w:sz w:val="22"/>
          <w:szCs w:val="22"/>
        </w:rPr>
        <w:t xml:space="preserve">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F74679" w:rsidP="00BA4ABC">
      <w:pPr>
        <w:pStyle w:val="a3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076"/>
            <w:enabled/>
            <w:calcOnExit w:val="0"/>
            <w:textInput>
              <w:default w:val="5. "/>
            </w:textInput>
          </w:ffData>
        </w:fldChar>
      </w:r>
      <w:bookmarkStart w:id="93" w:name="ТекстовоеПоле1076"/>
      <w:r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5. 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93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20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bookmarkStart w:id="94" w:name="ТекстовоеПоле820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C73C93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-</w: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94"/>
      <w:r w:rsidR="00003C88"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09"/>
            <w:enabled/>
            <w:calcOnExit w:val="0"/>
            <w:textInput>
              <w:default w:val="6. 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95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95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96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7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8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8"/>
      <w:r w:rsidR="00745F6F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металлолома (указывается обозначение реализуемого металлолома по условиям Спецификации)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r w:rsidR="00745F6F">
        <w:rPr>
          <w:rFonts w:ascii="Times New Roman" w:hAnsi="Times New Roman"/>
          <w:sz w:val="22"/>
          <w:szCs w:val="22"/>
        </w:rPr>
        <w:instrText xml:space="preserve"> </w:instrText>
      </w:r>
      <w:bookmarkStart w:id="99" w:name="ТекстовоеПоле811"/>
      <w:r w:rsidR="00745F6F">
        <w:rPr>
          <w:rFonts w:ascii="Times New Roman" w:hAnsi="Times New Roman"/>
          <w:sz w:val="22"/>
          <w:szCs w:val="22"/>
        </w:rPr>
        <w:instrText xml:space="preserve">FORMTEXT </w:instrText>
      </w:r>
      <w:r w:rsidR="00745F6F">
        <w:rPr>
          <w:rFonts w:ascii="Times New Roman" w:hAnsi="Times New Roman"/>
          <w:sz w:val="22"/>
          <w:szCs w:val="22"/>
        </w:rPr>
      </w:r>
      <w:r w:rsidR="00745F6F"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745F6F">
        <w:rPr>
          <w:rFonts w:ascii="Times New Roman" w:hAnsi="Times New Roman"/>
          <w:sz w:val="22"/>
          <w:szCs w:val="22"/>
        </w:rPr>
        <w:fldChar w:fldCharType="end"/>
      </w:r>
      <w:bookmarkEnd w:id="99"/>
      <w:r w:rsidR="00A0406A">
        <w:rPr>
          <w:rFonts w:ascii="Times New Roman" w:hAnsi="Times New Roman"/>
          <w:sz w:val="22"/>
          <w:szCs w:val="22"/>
        </w:rPr>
        <w:t xml:space="preserve"> </w:t>
      </w: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60"/>
        <w:tblW w:w="15542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F74679" w:rsidRPr="008B0775" w:rsidTr="00F74679">
        <w:tc>
          <w:tcPr>
            <w:tcW w:w="8172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74679" w:rsidRPr="008B0775" w:rsidTr="00F74679">
        <w:tc>
          <w:tcPr>
            <w:tcW w:w="8172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FC0B8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Шередека У.В.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791EF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Pr="009F2A69" w:rsidRDefault="00BA4ABC" w:rsidP="00BA4ABC">
      <w:pPr>
        <w:pStyle w:val="a3"/>
        <w:ind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9F2A69" w:rsidRDefault="009F2A69" w:rsidP="009F2A69">
      <w:pPr>
        <w:ind w:left="720"/>
      </w:pPr>
      <w:proofErr w:type="gramStart"/>
      <w:r>
        <w:t>*  указывается</w:t>
      </w:r>
      <w:proofErr w:type="gramEnd"/>
      <w:r>
        <w:t xml:space="preserve"> только для НВЛ</w:t>
      </w:r>
    </w:p>
    <w:sectPr w:rsidR="009F2A69" w:rsidSect="007608D3">
      <w:headerReference w:type="default" r:id="rId7"/>
      <w:foot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F08" w:rsidRDefault="00596F08" w:rsidP="007D050D">
      <w:r>
        <w:separator/>
      </w:r>
    </w:p>
  </w:endnote>
  <w:endnote w:type="continuationSeparator" w:id="0">
    <w:p w:rsidR="00596F08" w:rsidRDefault="00596F08" w:rsidP="007D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558" w:rsidRPr="00207A66" w:rsidRDefault="005A7558" w:rsidP="005A7558">
    <w:pPr>
      <w:pStyle w:val="a6"/>
      <w:pBdr>
        <w:top w:val="thinThickSmallGap" w:sz="24" w:space="1" w:color="823B0B"/>
      </w:pBdr>
      <w:spacing w:after="0" w:line="240" w:lineRule="auto"/>
      <w:rPr>
        <w:rFonts w:ascii="Calibri Light" w:hAnsi="Calibri Light"/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7D050D" w:rsidRPr="00207A66" w:rsidRDefault="005A7558" w:rsidP="005A7558">
    <w:pPr>
      <w:pStyle w:val="a6"/>
      <w:spacing w:after="0" w:line="240" w:lineRule="auto"/>
      <w:rPr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Рег. № В17.24</w:t>
    </w:r>
    <w:r w:rsidR="007C2BAA" w:rsidRPr="00207A66">
      <w:rPr>
        <w:rFonts w:ascii="Calibri Light" w:hAnsi="Calibri Light"/>
        <w:sz w:val="20"/>
        <w:szCs w:val="20"/>
        <w:lang w:val="en-US"/>
      </w:rPr>
      <w:t>\</w:t>
    </w:r>
    <w:r w:rsidRPr="00207A66">
      <w:rPr>
        <w:rFonts w:ascii="Calibri Light" w:hAnsi="Calibri Light"/>
        <w:sz w:val="20"/>
        <w:szCs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F08" w:rsidRDefault="00596F08" w:rsidP="007D050D">
      <w:r>
        <w:separator/>
      </w:r>
    </w:p>
  </w:footnote>
  <w:footnote w:type="continuationSeparator" w:id="0">
    <w:p w:rsidR="00596F08" w:rsidRDefault="00596F08" w:rsidP="007D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50D" w:rsidRDefault="00435351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YyghMrPZJgnSy5rFMOlhFr3l0L9JcjlRZQf4KiuB3EdDiZylGxm/S3GNHfVyJbNZy9U9a8apqTOepbcOomUZg==" w:salt="NQF2sa7aSfyYB41PXts0c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03C88"/>
    <w:rsid w:val="000063BC"/>
    <w:rsid w:val="0000643E"/>
    <w:rsid w:val="00032429"/>
    <w:rsid w:val="0003676B"/>
    <w:rsid w:val="0004163E"/>
    <w:rsid w:val="000502E2"/>
    <w:rsid w:val="00056A77"/>
    <w:rsid w:val="000A4965"/>
    <w:rsid w:val="000E0638"/>
    <w:rsid w:val="000E09B6"/>
    <w:rsid w:val="000E19F0"/>
    <w:rsid w:val="000F64FD"/>
    <w:rsid w:val="00104016"/>
    <w:rsid w:val="00170CC8"/>
    <w:rsid w:val="001731C9"/>
    <w:rsid w:val="00174ADC"/>
    <w:rsid w:val="001D4721"/>
    <w:rsid w:val="00202EC2"/>
    <w:rsid w:val="00203B24"/>
    <w:rsid w:val="00207A66"/>
    <w:rsid w:val="00221D3A"/>
    <w:rsid w:val="00255A53"/>
    <w:rsid w:val="00256CBE"/>
    <w:rsid w:val="002B35EC"/>
    <w:rsid w:val="002D0C83"/>
    <w:rsid w:val="002D18D1"/>
    <w:rsid w:val="002D3097"/>
    <w:rsid w:val="002D33B7"/>
    <w:rsid w:val="002F67C9"/>
    <w:rsid w:val="00303E91"/>
    <w:rsid w:val="00311291"/>
    <w:rsid w:val="003316E3"/>
    <w:rsid w:val="00337757"/>
    <w:rsid w:val="00351A3A"/>
    <w:rsid w:val="0037505F"/>
    <w:rsid w:val="00376317"/>
    <w:rsid w:val="0037637D"/>
    <w:rsid w:val="00381649"/>
    <w:rsid w:val="00382362"/>
    <w:rsid w:val="00387F97"/>
    <w:rsid w:val="00391CC9"/>
    <w:rsid w:val="003A1A87"/>
    <w:rsid w:val="003B0EEB"/>
    <w:rsid w:val="003B6E9D"/>
    <w:rsid w:val="003C6FD8"/>
    <w:rsid w:val="003F6166"/>
    <w:rsid w:val="0040571E"/>
    <w:rsid w:val="00410690"/>
    <w:rsid w:val="00426817"/>
    <w:rsid w:val="00432C44"/>
    <w:rsid w:val="00435351"/>
    <w:rsid w:val="004769EA"/>
    <w:rsid w:val="004A2923"/>
    <w:rsid w:val="004B02F5"/>
    <w:rsid w:val="004C3A1D"/>
    <w:rsid w:val="004D5560"/>
    <w:rsid w:val="004E3137"/>
    <w:rsid w:val="004F57FA"/>
    <w:rsid w:val="00514901"/>
    <w:rsid w:val="0052717C"/>
    <w:rsid w:val="00567412"/>
    <w:rsid w:val="005828A8"/>
    <w:rsid w:val="00596F08"/>
    <w:rsid w:val="005A10D9"/>
    <w:rsid w:val="005A7558"/>
    <w:rsid w:val="005C503B"/>
    <w:rsid w:val="005C6989"/>
    <w:rsid w:val="005D3234"/>
    <w:rsid w:val="005D34C9"/>
    <w:rsid w:val="005E082C"/>
    <w:rsid w:val="005F0253"/>
    <w:rsid w:val="0060391C"/>
    <w:rsid w:val="00603EDE"/>
    <w:rsid w:val="00641852"/>
    <w:rsid w:val="006421E5"/>
    <w:rsid w:val="0069354C"/>
    <w:rsid w:val="006971D3"/>
    <w:rsid w:val="006A7102"/>
    <w:rsid w:val="00723992"/>
    <w:rsid w:val="00745F6F"/>
    <w:rsid w:val="00755E66"/>
    <w:rsid w:val="007608D3"/>
    <w:rsid w:val="007670B7"/>
    <w:rsid w:val="0077350A"/>
    <w:rsid w:val="007739DC"/>
    <w:rsid w:val="00774FDD"/>
    <w:rsid w:val="00784A7E"/>
    <w:rsid w:val="00784C3A"/>
    <w:rsid w:val="00791EF0"/>
    <w:rsid w:val="0079336D"/>
    <w:rsid w:val="00797F2E"/>
    <w:rsid w:val="007C2BAA"/>
    <w:rsid w:val="007C78B5"/>
    <w:rsid w:val="007D050D"/>
    <w:rsid w:val="00810654"/>
    <w:rsid w:val="00834E59"/>
    <w:rsid w:val="00840D5E"/>
    <w:rsid w:val="00863DF7"/>
    <w:rsid w:val="00870D57"/>
    <w:rsid w:val="00884227"/>
    <w:rsid w:val="00893A31"/>
    <w:rsid w:val="008A09B5"/>
    <w:rsid w:val="00907D98"/>
    <w:rsid w:val="00924250"/>
    <w:rsid w:val="00937D05"/>
    <w:rsid w:val="00950FD8"/>
    <w:rsid w:val="00952E77"/>
    <w:rsid w:val="009633B1"/>
    <w:rsid w:val="00993E95"/>
    <w:rsid w:val="009A18F2"/>
    <w:rsid w:val="009A1AC6"/>
    <w:rsid w:val="009A5176"/>
    <w:rsid w:val="009B001E"/>
    <w:rsid w:val="009F03E8"/>
    <w:rsid w:val="009F2A69"/>
    <w:rsid w:val="00A0406A"/>
    <w:rsid w:val="00A64F33"/>
    <w:rsid w:val="00A978C7"/>
    <w:rsid w:val="00AC72B3"/>
    <w:rsid w:val="00AE7554"/>
    <w:rsid w:val="00AF0BF9"/>
    <w:rsid w:val="00B05FCC"/>
    <w:rsid w:val="00B14945"/>
    <w:rsid w:val="00B367B1"/>
    <w:rsid w:val="00B55636"/>
    <w:rsid w:val="00B56B4C"/>
    <w:rsid w:val="00B91343"/>
    <w:rsid w:val="00BA3157"/>
    <w:rsid w:val="00BA4ABC"/>
    <w:rsid w:val="00BA738F"/>
    <w:rsid w:val="00BB1679"/>
    <w:rsid w:val="00C12C71"/>
    <w:rsid w:val="00C161ED"/>
    <w:rsid w:val="00C43508"/>
    <w:rsid w:val="00C6768D"/>
    <w:rsid w:val="00C73C93"/>
    <w:rsid w:val="00CA14B6"/>
    <w:rsid w:val="00CB0532"/>
    <w:rsid w:val="00CC7709"/>
    <w:rsid w:val="00CC79FF"/>
    <w:rsid w:val="00CD0C4D"/>
    <w:rsid w:val="00CE67BB"/>
    <w:rsid w:val="00CF193F"/>
    <w:rsid w:val="00CF777B"/>
    <w:rsid w:val="00D0581E"/>
    <w:rsid w:val="00D2333E"/>
    <w:rsid w:val="00D2425A"/>
    <w:rsid w:val="00D35160"/>
    <w:rsid w:val="00D4255D"/>
    <w:rsid w:val="00DA79F8"/>
    <w:rsid w:val="00DC05B6"/>
    <w:rsid w:val="00DD0B41"/>
    <w:rsid w:val="00DD2106"/>
    <w:rsid w:val="00DE0666"/>
    <w:rsid w:val="00DE2428"/>
    <w:rsid w:val="00DF5034"/>
    <w:rsid w:val="00E360F6"/>
    <w:rsid w:val="00E71497"/>
    <w:rsid w:val="00EA3CB0"/>
    <w:rsid w:val="00EB6E67"/>
    <w:rsid w:val="00EC1160"/>
    <w:rsid w:val="00EC790B"/>
    <w:rsid w:val="00ED0E42"/>
    <w:rsid w:val="00ED3359"/>
    <w:rsid w:val="00F24F06"/>
    <w:rsid w:val="00F27CED"/>
    <w:rsid w:val="00F56D9C"/>
    <w:rsid w:val="00F64B9C"/>
    <w:rsid w:val="00F73A6D"/>
    <w:rsid w:val="00F74679"/>
    <w:rsid w:val="00F85F18"/>
    <w:rsid w:val="00F967F7"/>
    <w:rsid w:val="00FB0B1E"/>
    <w:rsid w:val="00FC0B82"/>
    <w:rsid w:val="00FC6A8F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F1C50463-6AFB-4785-8ABC-6D863C28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Акиншина Елена Александровна</cp:lastModifiedBy>
  <cp:revision>47</cp:revision>
  <dcterms:created xsi:type="dcterms:W3CDTF">2025-07-14T13:32:00Z</dcterms:created>
  <dcterms:modified xsi:type="dcterms:W3CDTF">2026-04-07T12:34:00Z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Pn7F7BHLDCBX00002X16K0</vt:lpwstr>
  </property>
</Properties>
</file>